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752F" w14:textId="7055388C" w:rsidR="00FB3710" w:rsidRPr="00AF00FD" w:rsidRDefault="00B626E0" w:rsidP="00CF669E">
      <w:pPr>
        <w:pStyle w:val="NoSpacing"/>
        <w:ind w:left="1620" w:right="1206" w:hanging="270"/>
        <w:jc w:val="center"/>
        <w:rPr>
          <w:rFonts w:ascii="Times" w:hAnsi="Times" w:cstheme="minorHAnsi"/>
          <w:b/>
          <w:sz w:val="24"/>
          <w:szCs w:val="24"/>
        </w:rPr>
      </w:pPr>
      <w:r w:rsidRPr="00AF00FD">
        <w:rPr>
          <w:rFonts w:ascii="Times" w:hAnsi="Times" w:cstheme="minorHAnsi"/>
          <w:b/>
          <w:noProof/>
          <w:sz w:val="24"/>
          <w:szCs w:val="24"/>
          <w:lang w:val="en-CA" w:eastAsia="en-CA"/>
        </w:rPr>
        <w:drawing>
          <wp:anchor distT="0" distB="0" distL="114300" distR="114300" simplePos="0" relativeHeight="251658240" behindDoc="0" locked="0" layoutInCell="1" allowOverlap="1" wp14:anchorId="103F9CBF" wp14:editId="10674D12">
            <wp:simplePos x="0" y="0"/>
            <wp:positionH relativeFrom="column">
              <wp:posOffset>2626360</wp:posOffset>
            </wp:positionH>
            <wp:positionV relativeFrom="paragraph">
              <wp:posOffset>0</wp:posOffset>
            </wp:positionV>
            <wp:extent cx="1132840" cy="1059180"/>
            <wp:effectExtent l="0" t="0" r="10160" b="7620"/>
            <wp:wrapTight wrapText="bothSides">
              <wp:wrapPolygon edited="0">
                <wp:start x="0" y="0"/>
                <wp:lineTo x="0" y="21237"/>
                <wp:lineTo x="21309" y="21237"/>
                <wp:lineTo x="21309" y="0"/>
                <wp:lineTo x="0" y="0"/>
              </wp:wrapPolygon>
            </wp:wrapTight>
            <wp:docPr id="1" name="Picture 1" descr="Macintosh HD:Users:chrisotorowski:Desktop:CCA Current:Burgees:CCA-BurgeeShadow-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torowski:Desktop:CCA Current:Burgees:CCA-BurgeeShadow-G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253909" w14:textId="77777777" w:rsidR="00FB3710" w:rsidRPr="00AF00FD" w:rsidRDefault="00FB3710" w:rsidP="00CF669E">
      <w:pPr>
        <w:pStyle w:val="NoSpacing"/>
        <w:ind w:left="1620" w:right="1206" w:hanging="270"/>
        <w:jc w:val="center"/>
        <w:rPr>
          <w:rFonts w:ascii="Times" w:hAnsi="Times" w:cstheme="minorHAnsi"/>
          <w:b/>
          <w:sz w:val="24"/>
          <w:szCs w:val="24"/>
        </w:rPr>
      </w:pPr>
    </w:p>
    <w:p w14:paraId="7E09C124" w14:textId="77777777" w:rsidR="00FB3710" w:rsidRPr="00AF00FD" w:rsidRDefault="00FB3710" w:rsidP="00CF669E">
      <w:pPr>
        <w:pStyle w:val="NoSpacing"/>
        <w:ind w:left="1620" w:right="1206" w:hanging="270"/>
        <w:jc w:val="center"/>
        <w:rPr>
          <w:rFonts w:ascii="Times" w:hAnsi="Times" w:cstheme="minorHAnsi"/>
          <w:b/>
          <w:sz w:val="24"/>
          <w:szCs w:val="24"/>
        </w:rPr>
      </w:pPr>
    </w:p>
    <w:p w14:paraId="6B09EE99" w14:textId="77777777" w:rsidR="00B626E0" w:rsidRPr="00AF00FD" w:rsidRDefault="00B626E0" w:rsidP="00CF669E">
      <w:pPr>
        <w:pStyle w:val="NoSpacing"/>
        <w:ind w:left="1620" w:right="1206" w:hanging="270"/>
        <w:jc w:val="center"/>
        <w:rPr>
          <w:rFonts w:ascii="Times" w:hAnsi="Times" w:cstheme="minorHAnsi"/>
          <w:b/>
          <w:sz w:val="24"/>
          <w:szCs w:val="24"/>
        </w:rPr>
      </w:pPr>
    </w:p>
    <w:p w14:paraId="77135F96"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3D46EF02"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2FE056E7" w14:textId="28F59CC2" w:rsidR="00F356D1" w:rsidRPr="009A5730" w:rsidRDefault="00747EFA"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Minutes</w:t>
      </w:r>
    </w:p>
    <w:p w14:paraId="73527F72" w14:textId="77777777" w:rsidR="00A2235C" w:rsidRPr="009A5730" w:rsidRDefault="00A2235C"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Cruising Club of America</w:t>
      </w:r>
    </w:p>
    <w:p w14:paraId="7C126FE1" w14:textId="2A5D2207" w:rsidR="003E38C2" w:rsidRPr="009A5730" w:rsidRDefault="00EE391D" w:rsidP="00CF669E">
      <w:pPr>
        <w:pStyle w:val="NoSpacing"/>
        <w:ind w:left="1620" w:right="1206" w:hanging="270"/>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3E38C2" w:rsidRPr="009A5730">
        <w:rPr>
          <w:rFonts w:ascii="Times New Roman" w:hAnsi="Times New Roman" w:cs="Times New Roman"/>
          <w:b/>
          <w:sz w:val="24"/>
          <w:szCs w:val="24"/>
        </w:rPr>
        <w:t>Meeting</w:t>
      </w:r>
      <w:r>
        <w:rPr>
          <w:rFonts w:ascii="Times New Roman" w:hAnsi="Times New Roman" w:cs="Times New Roman"/>
          <w:b/>
          <w:sz w:val="24"/>
          <w:szCs w:val="24"/>
        </w:rPr>
        <w:t xml:space="preserve"> of the Rear Commodores and Post Captains</w:t>
      </w:r>
    </w:p>
    <w:p w14:paraId="7CDEB5D9" w14:textId="6CF9CEF8" w:rsidR="005166C2" w:rsidRPr="009A5730" w:rsidRDefault="00CE4DD4"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VIA ZOOM</w:t>
      </w:r>
    </w:p>
    <w:p w14:paraId="419DCF5E" w14:textId="10509C0A" w:rsidR="008372BD" w:rsidRPr="009A5730" w:rsidRDefault="004B12DD" w:rsidP="00CF669E">
      <w:pPr>
        <w:pStyle w:val="NoSpacing"/>
        <w:ind w:right="486"/>
        <w:jc w:val="center"/>
        <w:rPr>
          <w:rFonts w:ascii="Times New Roman" w:hAnsi="Times New Roman" w:cs="Times New Roman"/>
          <w:b/>
          <w:sz w:val="24"/>
          <w:szCs w:val="24"/>
        </w:rPr>
      </w:pPr>
      <w:r w:rsidRPr="009A5730">
        <w:rPr>
          <w:rFonts w:ascii="Times New Roman" w:hAnsi="Times New Roman" w:cs="Times New Roman"/>
          <w:b/>
          <w:sz w:val="24"/>
          <w:szCs w:val="24"/>
        </w:rPr>
        <w:t xml:space="preserve">         </w:t>
      </w:r>
      <w:r w:rsidR="00F323E7">
        <w:rPr>
          <w:rFonts w:ascii="Times New Roman" w:hAnsi="Times New Roman" w:cs="Times New Roman"/>
          <w:b/>
          <w:sz w:val="24"/>
          <w:szCs w:val="24"/>
        </w:rPr>
        <w:t>Thursday</w:t>
      </w:r>
      <w:r w:rsidR="003E38C2" w:rsidRPr="009A5730">
        <w:rPr>
          <w:rFonts w:ascii="Times New Roman" w:hAnsi="Times New Roman" w:cs="Times New Roman"/>
          <w:b/>
          <w:sz w:val="24"/>
          <w:szCs w:val="24"/>
        </w:rPr>
        <w:t xml:space="preserve">, </w:t>
      </w:r>
      <w:r w:rsidR="00F323E7">
        <w:rPr>
          <w:rFonts w:ascii="Times New Roman" w:hAnsi="Times New Roman" w:cs="Times New Roman"/>
          <w:b/>
          <w:sz w:val="24"/>
          <w:szCs w:val="24"/>
        </w:rPr>
        <w:t xml:space="preserve">March 4, </w:t>
      </w:r>
      <w:proofErr w:type="gramStart"/>
      <w:r w:rsidR="00F323E7">
        <w:rPr>
          <w:rFonts w:ascii="Times New Roman" w:hAnsi="Times New Roman" w:cs="Times New Roman"/>
          <w:b/>
          <w:sz w:val="24"/>
          <w:szCs w:val="24"/>
        </w:rPr>
        <w:t>2021</w:t>
      </w:r>
      <w:r w:rsidR="003410AC" w:rsidRPr="009A5730">
        <w:rPr>
          <w:rFonts w:ascii="Times New Roman" w:hAnsi="Times New Roman" w:cs="Times New Roman"/>
          <w:b/>
          <w:sz w:val="24"/>
          <w:szCs w:val="24"/>
        </w:rPr>
        <w:t xml:space="preserve">  1</w:t>
      </w:r>
      <w:r w:rsidR="00EE391D">
        <w:rPr>
          <w:rFonts w:ascii="Times New Roman" w:hAnsi="Times New Roman" w:cs="Times New Roman"/>
          <w:b/>
          <w:sz w:val="24"/>
          <w:szCs w:val="24"/>
        </w:rPr>
        <w:t>30</w:t>
      </w:r>
      <w:r w:rsidR="003410AC" w:rsidRPr="009A5730">
        <w:rPr>
          <w:rFonts w:ascii="Times New Roman" w:hAnsi="Times New Roman" w:cs="Times New Roman"/>
          <w:b/>
          <w:sz w:val="24"/>
          <w:szCs w:val="24"/>
        </w:rPr>
        <w:t>0</w:t>
      </w:r>
      <w:proofErr w:type="gramEnd"/>
      <w:r w:rsidR="003410AC" w:rsidRPr="009A5730">
        <w:rPr>
          <w:rFonts w:ascii="Times New Roman" w:hAnsi="Times New Roman" w:cs="Times New Roman"/>
          <w:b/>
          <w:sz w:val="24"/>
          <w:szCs w:val="24"/>
        </w:rPr>
        <w:t xml:space="preserve"> hours</w:t>
      </w:r>
      <w:r w:rsidR="00CE4DD4" w:rsidRPr="009A5730">
        <w:rPr>
          <w:rFonts w:ascii="Times New Roman" w:hAnsi="Times New Roman" w:cs="Times New Roman"/>
          <w:b/>
          <w:sz w:val="24"/>
          <w:szCs w:val="24"/>
        </w:rPr>
        <w:t xml:space="preserve"> (EST)</w:t>
      </w:r>
    </w:p>
    <w:p w14:paraId="4D3F90D5" w14:textId="5C2863E2" w:rsidR="006D4CCC" w:rsidRPr="009A5730" w:rsidRDefault="006D4CCC" w:rsidP="00171D52">
      <w:pPr>
        <w:autoSpaceDE w:val="0"/>
        <w:autoSpaceDN w:val="0"/>
        <w:adjustRightInd w:val="0"/>
        <w:spacing w:after="0" w:line="240" w:lineRule="auto"/>
        <w:ind w:left="180" w:right="1206" w:hanging="90"/>
        <w:rPr>
          <w:rFonts w:ascii="Times New Roman" w:hAnsi="Times New Roman" w:cs="Times New Roman"/>
          <w:sz w:val="24"/>
          <w:szCs w:val="24"/>
        </w:rPr>
      </w:pPr>
    </w:p>
    <w:p w14:paraId="2CAD4B21" w14:textId="38E5B113" w:rsidR="00F323E7" w:rsidRDefault="00747EFA" w:rsidP="00F323E7">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EE391D">
        <w:rPr>
          <w:rFonts w:ascii="Times New Roman" w:hAnsi="Times New Roman" w:cs="Times New Roman"/>
          <w:sz w:val="24"/>
          <w:szCs w:val="24"/>
        </w:rPr>
        <w:t xml:space="preserve">Commodore </w:t>
      </w:r>
      <w:proofErr w:type="spellStart"/>
      <w:r w:rsidR="00CE4DD4" w:rsidRPr="00EE391D">
        <w:rPr>
          <w:rFonts w:ascii="Times New Roman" w:hAnsi="Times New Roman" w:cs="Times New Roman"/>
          <w:sz w:val="24"/>
          <w:szCs w:val="24"/>
        </w:rPr>
        <w:t>Medland</w:t>
      </w:r>
      <w:proofErr w:type="spellEnd"/>
      <w:r w:rsidRPr="00EE391D">
        <w:rPr>
          <w:rFonts w:ascii="Times New Roman" w:hAnsi="Times New Roman" w:cs="Times New Roman"/>
          <w:sz w:val="24"/>
          <w:szCs w:val="24"/>
        </w:rPr>
        <w:t xml:space="preserve"> called the meeting to order</w:t>
      </w:r>
      <w:r w:rsidR="00EE391D" w:rsidRPr="00EE391D">
        <w:rPr>
          <w:rFonts w:ascii="Times New Roman" w:hAnsi="Times New Roman" w:cs="Times New Roman"/>
          <w:sz w:val="24"/>
          <w:szCs w:val="24"/>
        </w:rPr>
        <w:t xml:space="preserve"> and</w:t>
      </w:r>
      <w:r w:rsidR="005E42C4" w:rsidRPr="00EE391D">
        <w:rPr>
          <w:rFonts w:ascii="Times New Roman" w:hAnsi="Times New Roman" w:cs="Times New Roman"/>
          <w:sz w:val="24"/>
          <w:szCs w:val="24"/>
        </w:rPr>
        <w:t xml:space="preserve"> </w:t>
      </w:r>
      <w:r w:rsidR="00F75BD8" w:rsidRPr="00EE391D">
        <w:rPr>
          <w:rFonts w:ascii="Times New Roman" w:hAnsi="Times New Roman" w:cs="Times New Roman"/>
          <w:sz w:val="24"/>
          <w:szCs w:val="24"/>
        </w:rPr>
        <w:t>welcomed attendees</w:t>
      </w:r>
      <w:r w:rsidR="00EE391D">
        <w:rPr>
          <w:rFonts w:ascii="Times New Roman" w:hAnsi="Times New Roman" w:cs="Times New Roman"/>
          <w:sz w:val="24"/>
          <w:szCs w:val="24"/>
        </w:rPr>
        <w:t xml:space="preserve">.  He expressed the purpose of the meeting was to provide a relatively unstructured opportunity for Rear Commodores and Post Captains to express their thoughts and </w:t>
      </w:r>
      <w:r w:rsidR="00F127D0">
        <w:rPr>
          <w:rFonts w:ascii="Times New Roman" w:hAnsi="Times New Roman" w:cs="Times New Roman"/>
          <w:sz w:val="24"/>
          <w:szCs w:val="24"/>
        </w:rPr>
        <w:t xml:space="preserve">ask </w:t>
      </w:r>
      <w:r w:rsidR="00EE391D">
        <w:rPr>
          <w:rFonts w:ascii="Times New Roman" w:hAnsi="Times New Roman" w:cs="Times New Roman"/>
          <w:sz w:val="24"/>
          <w:szCs w:val="24"/>
        </w:rPr>
        <w:t>questions regarding the Club, Stations and Posts.</w:t>
      </w:r>
    </w:p>
    <w:p w14:paraId="2F458E2B" w14:textId="77777777" w:rsidR="00EE391D" w:rsidRPr="00EE391D" w:rsidRDefault="00EE391D" w:rsidP="00EE391D">
      <w:pPr>
        <w:pStyle w:val="ListParagraph"/>
        <w:autoSpaceDE w:val="0"/>
        <w:autoSpaceDN w:val="0"/>
        <w:adjustRightInd w:val="0"/>
        <w:spacing w:after="0" w:line="240" w:lineRule="auto"/>
        <w:ind w:left="90"/>
        <w:rPr>
          <w:rFonts w:ascii="Times New Roman" w:hAnsi="Times New Roman" w:cs="Times New Roman"/>
          <w:sz w:val="24"/>
          <w:szCs w:val="24"/>
        </w:rPr>
      </w:pPr>
    </w:p>
    <w:p w14:paraId="566B18B7" w14:textId="02113B9B" w:rsidR="00682603" w:rsidRDefault="003156C0" w:rsidP="00682603">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1</w:t>
      </w:r>
      <w:r w:rsidR="00EE391D">
        <w:rPr>
          <w:rFonts w:ascii="Times New Roman" w:hAnsi="Times New Roman" w:cs="Times New Roman"/>
          <w:sz w:val="24"/>
          <w:szCs w:val="24"/>
        </w:rPr>
        <w:t>5</w:t>
      </w:r>
      <w:r w:rsidR="00164F38" w:rsidRPr="00F323E7">
        <w:rPr>
          <w:rFonts w:ascii="Times New Roman" w:hAnsi="Times New Roman" w:cs="Times New Roman"/>
          <w:sz w:val="24"/>
          <w:szCs w:val="24"/>
        </w:rPr>
        <w:t xml:space="preserve"> people were in attendance</w:t>
      </w:r>
      <w:r w:rsidR="00F323E7" w:rsidRPr="00F323E7">
        <w:rPr>
          <w:rFonts w:ascii="Times New Roman" w:hAnsi="Times New Roman" w:cs="Times New Roman"/>
          <w:sz w:val="24"/>
          <w:szCs w:val="24"/>
        </w:rPr>
        <w:t xml:space="preserve">, </w:t>
      </w:r>
      <w:r w:rsidR="00927ECB" w:rsidRPr="00F323E7">
        <w:rPr>
          <w:rFonts w:ascii="Times New Roman" w:hAnsi="Times New Roman" w:cs="Times New Roman"/>
          <w:sz w:val="24"/>
          <w:szCs w:val="24"/>
        </w:rPr>
        <w:t xml:space="preserve">including </w:t>
      </w:r>
      <w:r w:rsidR="00F323E7" w:rsidRPr="00F323E7">
        <w:rPr>
          <w:rFonts w:ascii="Times New Roman" w:hAnsi="Times New Roman" w:cs="Times New Roman"/>
          <w:sz w:val="24"/>
          <w:szCs w:val="24"/>
        </w:rPr>
        <w:t xml:space="preserve">Commodore </w:t>
      </w:r>
      <w:proofErr w:type="spellStart"/>
      <w:r w:rsidR="00F323E7" w:rsidRPr="00F323E7">
        <w:rPr>
          <w:rFonts w:ascii="Times New Roman" w:hAnsi="Times New Roman" w:cs="Times New Roman"/>
          <w:sz w:val="24"/>
          <w:szCs w:val="24"/>
        </w:rPr>
        <w:t>Medland</w:t>
      </w:r>
      <w:proofErr w:type="spellEnd"/>
      <w:r w:rsidR="00F323E7" w:rsidRPr="00F323E7">
        <w:rPr>
          <w:rFonts w:ascii="Times New Roman" w:hAnsi="Times New Roman" w:cs="Times New Roman"/>
          <w:sz w:val="24"/>
          <w:szCs w:val="24"/>
        </w:rPr>
        <w:t xml:space="preserve">, Vice Commodore </w:t>
      </w:r>
      <w:proofErr w:type="spellStart"/>
      <w:r w:rsidR="00F323E7" w:rsidRPr="00F323E7">
        <w:rPr>
          <w:rFonts w:ascii="Times New Roman" w:hAnsi="Times New Roman" w:cs="Times New Roman"/>
          <w:sz w:val="24"/>
          <w:szCs w:val="24"/>
        </w:rPr>
        <w:t>Otorowski</w:t>
      </w:r>
      <w:proofErr w:type="spellEnd"/>
      <w:r w:rsidR="00F323E7" w:rsidRPr="00F323E7">
        <w:rPr>
          <w:rFonts w:ascii="Times New Roman" w:hAnsi="Times New Roman" w:cs="Times New Roman"/>
          <w:sz w:val="24"/>
          <w:szCs w:val="24"/>
        </w:rPr>
        <w:t xml:space="preserve">, Secretary Jay </w:t>
      </w:r>
      <w:proofErr w:type="spellStart"/>
      <w:r w:rsidR="00F323E7" w:rsidRPr="00F323E7">
        <w:rPr>
          <w:rFonts w:ascii="Times New Roman" w:hAnsi="Times New Roman" w:cs="Times New Roman"/>
          <w:sz w:val="24"/>
          <w:szCs w:val="24"/>
        </w:rPr>
        <w:t>Gowell</w:t>
      </w:r>
      <w:proofErr w:type="spellEnd"/>
      <w:r w:rsidR="00F323E7" w:rsidRPr="00F323E7">
        <w:rPr>
          <w:rFonts w:ascii="Times New Roman" w:hAnsi="Times New Roman" w:cs="Times New Roman"/>
          <w:sz w:val="24"/>
          <w:szCs w:val="24"/>
        </w:rPr>
        <w:t xml:space="preserve">, </w:t>
      </w:r>
      <w:r w:rsidR="00EE391D">
        <w:rPr>
          <w:rFonts w:ascii="Times New Roman" w:hAnsi="Times New Roman" w:cs="Times New Roman"/>
          <w:sz w:val="24"/>
          <w:szCs w:val="24"/>
        </w:rPr>
        <w:t>and</w:t>
      </w:r>
      <w:r w:rsidR="00F323E7" w:rsidRPr="00F323E7">
        <w:rPr>
          <w:rFonts w:ascii="Times New Roman" w:hAnsi="Times New Roman" w:cs="Times New Roman"/>
          <w:sz w:val="24"/>
          <w:szCs w:val="24"/>
        </w:rPr>
        <w:t xml:space="preserve"> the following Rear Commodores</w:t>
      </w:r>
      <w:r w:rsidR="0003071D">
        <w:rPr>
          <w:rFonts w:ascii="Times New Roman" w:hAnsi="Times New Roman" w:cs="Times New Roman"/>
          <w:sz w:val="24"/>
          <w:szCs w:val="24"/>
        </w:rPr>
        <w:t xml:space="preserve"> and Post Captains</w:t>
      </w:r>
      <w:r w:rsidR="00F323E7" w:rsidRPr="00F323E7">
        <w:rPr>
          <w:rFonts w:ascii="Times New Roman" w:hAnsi="Times New Roman" w:cs="Times New Roman"/>
          <w:sz w:val="24"/>
          <w:szCs w:val="24"/>
        </w:rPr>
        <w:t xml:space="preserve">: Crane, Prevost, Phyfe, </w:t>
      </w:r>
      <w:r w:rsidR="0003071D">
        <w:rPr>
          <w:rFonts w:ascii="Times New Roman" w:hAnsi="Times New Roman" w:cs="Times New Roman"/>
          <w:sz w:val="24"/>
          <w:szCs w:val="24"/>
        </w:rPr>
        <w:t xml:space="preserve">Bruce, Waterman, </w:t>
      </w:r>
      <w:r w:rsidR="00F323E7" w:rsidRPr="00F323E7">
        <w:rPr>
          <w:rFonts w:ascii="Times New Roman" w:hAnsi="Times New Roman" w:cs="Times New Roman"/>
          <w:sz w:val="24"/>
          <w:szCs w:val="24"/>
        </w:rPr>
        <w:t>Po</w:t>
      </w:r>
      <w:r w:rsidR="00F323E7">
        <w:rPr>
          <w:rFonts w:ascii="Times New Roman" w:hAnsi="Times New Roman" w:cs="Times New Roman"/>
          <w:sz w:val="24"/>
          <w:szCs w:val="24"/>
        </w:rPr>
        <w:t>w</w:t>
      </w:r>
      <w:r w:rsidR="00F323E7" w:rsidRPr="00F323E7">
        <w:rPr>
          <w:rFonts w:ascii="Times New Roman" w:hAnsi="Times New Roman" w:cs="Times New Roman"/>
          <w:sz w:val="24"/>
          <w:szCs w:val="24"/>
        </w:rPr>
        <w:t xml:space="preserve">ers, Montgomery, Post, </w:t>
      </w:r>
      <w:proofErr w:type="spellStart"/>
      <w:r w:rsidR="00F323E7">
        <w:rPr>
          <w:rFonts w:ascii="Times New Roman" w:hAnsi="Times New Roman" w:cs="Times New Roman"/>
          <w:sz w:val="24"/>
          <w:szCs w:val="24"/>
        </w:rPr>
        <w:t>Tunick</w:t>
      </w:r>
      <w:proofErr w:type="spellEnd"/>
      <w:r w:rsidR="00F323E7">
        <w:rPr>
          <w:rFonts w:ascii="Times New Roman" w:hAnsi="Times New Roman" w:cs="Times New Roman"/>
          <w:sz w:val="24"/>
          <w:szCs w:val="24"/>
        </w:rPr>
        <w:t xml:space="preserve">, </w:t>
      </w:r>
      <w:proofErr w:type="spellStart"/>
      <w:r w:rsidR="00F323E7" w:rsidRPr="00F323E7">
        <w:rPr>
          <w:rFonts w:ascii="Times New Roman" w:hAnsi="Times New Roman" w:cs="Times New Roman"/>
          <w:sz w:val="24"/>
          <w:szCs w:val="24"/>
        </w:rPr>
        <w:t>Meslang</w:t>
      </w:r>
      <w:proofErr w:type="spellEnd"/>
      <w:r w:rsidR="00F323E7" w:rsidRPr="00F323E7">
        <w:rPr>
          <w:rFonts w:ascii="Times New Roman" w:hAnsi="Times New Roman" w:cs="Times New Roman"/>
          <w:sz w:val="24"/>
          <w:szCs w:val="24"/>
        </w:rPr>
        <w:t xml:space="preserve">, </w:t>
      </w:r>
      <w:r w:rsidR="00F323E7">
        <w:rPr>
          <w:rFonts w:ascii="Times New Roman" w:hAnsi="Times New Roman" w:cs="Times New Roman"/>
          <w:sz w:val="24"/>
          <w:szCs w:val="24"/>
        </w:rPr>
        <w:t xml:space="preserve">Calhoun, </w:t>
      </w:r>
      <w:proofErr w:type="spellStart"/>
      <w:r w:rsidR="0003071D">
        <w:rPr>
          <w:rFonts w:ascii="Times New Roman" w:hAnsi="Times New Roman" w:cs="Times New Roman"/>
          <w:sz w:val="24"/>
          <w:szCs w:val="24"/>
        </w:rPr>
        <w:t>Quanci</w:t>
      </w:r>
      <w:proofErr w:type="spellEnd"/>
      <w:r w:rsidR="0003071D">
        <w:rPr>
          <w:rFonts w:ascii="Times New Roman" w:hAnsi="Times New Roman" w:cs="Times New Roman"/>
          <w:sz w:val="24"/>
          <w:szCs w:val="24"/>
        </w:rPr>
        <w:t xml:space="preserve">, and Myers (who was travelling, with intermittent connectivity). </w:t>
      </w:r>
      <w:r>
        <w:rPr>
          <w:rFonts w:ascii="Times New Roman" w:hAnsi="Times New Roman" w:cs="Times New Roman"/>
          <w:sz w:val="24"/>
          <w:szCs w:val="24"/>
        </w:rPr>
        <w:t xml:space="preserve">CHE Fleet Captain Crump attended </w:t>
      </w:r>
      <w:r w:rsidR="0003071D">
        <w:rPr>
          <w:rFonts w:ascii="Times New Roman" w:hAnsi="Times New Roman" w:cs="Times New Roman"/>
          <w:sz w:val="24"/>
          <w:szCs w:val="24"/>
        </w:rPr>
        <w:t xml:space="preserve">at the request </w:t>
      </w:r>
      <w:r>
        <w:rPr>
          <w:rFonts w:ascii="Times New Roman" w:hAnsi="Times New Roman" w:cs="Times New Roman"/>
          <w:sz w:val="24"/>
          <w:szCs w:val="24"/>
        </w:rPr>
        <w:t>of RC Myers.</w:t>
      </w:r>
    </w:p>
    <w:p w14:paraId="0759E33D" w14:textId="77777777" w:rsidR="0003071D" w:rsidRPr="0003071D" w:rsidRDefault="0003071D" w:rsidP="0003071D">
      <w:pPr>
        <w:pStyle w:val="ListParagraph"/>
        <w:rPr>
          <w:rFonts w:ascii="Times New Roman" w:hAnsi="Times New Roman" w:cs="Times New Roman"/>
          <w:sz w:val="24"/>
          <w:szCs w:val="24"/>
        </w:rPr>
      </w:pPr>
    </w:p>
    <w:p w14:paraId="4430C809" w14:textId="5EC6F3D4" w:rsidR="0003071D" w:rsidRDefault="0003071D" w:rsidP="00682603">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Commodore </w:t>
      </w:r>
      <w:proofErr w:type="spellStart"/>
      <w:r>
        <w:rPr>
          <w:rFonts w:ascii="Times New Roman" w:hAnsi="Times New Roman" w:cs="Times New Roman"/>
          <w:sz w:val="24"/>
          <w:szCs w:val="24"/>
        </w:rPr>
        <w:t>Medland</w:t>
      </w:r>
      <w:proofErr w:type="spellEnd"/>
      <w:r>
        <w:rPr>
          <w:rFonts w:ascii="Times New Roman" w:hAnsi="Times New Roman" w:cs="Times New Roman"/>
          <w:sz w:val="24"/>
          <w:szCs w:val="24"/>
        </w:rPr>
        <w:t xml:space="preserve"> offered each Station and Post leader an opportunity to describe how they have kept their members engaged during the pandemic.  He complimented Dale Bruce for the GMP Friday’s at Five speaker series and thanked all RC’s and PCs for their efforts during the pandemic. </w:t>
      </w:r>
    </w:p>
    <w:p w14:paraId="1E76CAED" w14:textId="77777777" w:rsidR="0003071D" w:rsidRPr="0003071D" w:rsidRDefault="0003071D" w:rsidP="0003071D">
      <w:pPr>
        <w:pStyle w:val="ListParagraph"/>
        <w:rPr>
          <w:rFonts w:ascii="Times New Roman" w:hAnsi="Times New Roman" w:cs="Times New Roman"/>
          <w:sz w:val="24"/>
          <w:szCs w:val="24"/>
        </w:rPr>
      </w:pPr>
    </w:p>
    <w:p w14:paraId="2CD6CBC2" w14:textId="42931BC5" w:rsidR="0070778B" w:rsidRDefault="0003071D" w:rsidP="0070778B">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70778B">
        <w:rPr>
          <w:rFonts w:ascii="Times New Roman" w:hAnsi="Times New Roman" w:cs="Times New Roman"/>
          <w:sz w:val="24"/>
          <w:szCs w:val="24"/>
        </w:rPr>
        <w:t xml:space="preserve">Dennis Powers reported that ESS had instituted a popular speaker series under Frank Bohlen’s leadership, and that is likely to continue long after Covid was over. Dale Bruce soke briefly about very well attended the fun </w:t>
      </w:r>
      <w:proofErr w:type="gramStart"/>
      <w:r w:rsidRPr="0070778B">
        <w:rPr>
          <w:rFonts w:ascii="Times New Roman" w:hAnsi="Times New Roman" w:cs="Times New Roman"/>
          <w:sz w:val="24"/>
          <w:szCs w:val="24"/>
        </w:rPr>
        <w:t>Friday’s</w:t>
      </w:r>
      <w:proofErr w:type="gramEnd"/>
      <w:r w:rsidRPr="0070778B">
        <w:rPr>
          <w:rFonts w:ascii="Times New Roman" w:hAnsi="Times New Roman" w:cs="Times New Roman"/>
          <w:sz w:val="24"/>
          <w:szCs w:val="24"/>
        </w:rPr>
        <w:t xml:space="preserve"> at Five Series.</w:t>
      </w:r>
      <w:r w:rsidR="00B50DF5" w:rsidRPr="0070778B">
        <w:rPr>
          <w:rFonts w:ascii="Times New Roman" w:hAnsi="Times New Roman" w:cs="Times New Roman"/>
          <w:sz w:val="24"/>
          <w:szCs w:val="24"/>
        </w:rPr>
        <w:t xml:space="preserve"> David </w:t>
      </w:r>
      <w:proofErr w:type="spellStart"/>
      <w:r w:rsidR="00B50DF5" w:rsidRPr="0070778B">
        <w:rPr>
          <w:rFonts w:ascii="Times New Roman" w:hAnsi="Times New Roman" w:cs="Times New Roman"/>
          <w:sz w:val="24"/>
          <w:szCs w:val="24"/>
        </w:rPr>
        <w:t>Tunick</w:t>
      </w:r>
      <w:proofErr w:type="spellEnd"/>
      <w:r w:rsidR="00B50DF5" w:rsidRPr="0070778B">
        <w:rPr>
          <w:rFonts w:ascii="Times New Roman" w:hAnsi="Times New Roman" w:cs="Times New Roman"/>
          <w:sz w:val="24"/>
          <w:szCs w:val="24"/>
        </w:rPr>
        <w:t xml:space="preserve"> described the NYS’ crossed burgess programs in conjunction with STC and NYYC that have attracted 200-450 </w:t>
      </w:r>
      <w:proofErr w:type="gramStart"/>
      <w:r w:rsidR="00B50DF5" w:rsidRPr="0070778B">
        <w:rPr>
          <w:rFonts w:ascii="Times New Roman" w:hAnsi="Times New Roman" w:cs="Times New Roman"/>
          <w:sz w:val="24"/>
          <w:szCs w:val="24"/>
        </w:rPr>
        <w:t>attendees, and</w:t>
      </w:r>
      <w:proofErr w:type="gramEnd"/>
      <w:r w:rsidR="00B50DF5" w:rsidRPr="0070778B">
        <w:rPr>
          <w:rFonts w:ascii="Times New Roman" w:hAnsi="Times New Roman" w:cs="Times New Roman"/>
          <w:sz w:val="24"/>
          <w:szCs w:val="24"/>
        </w:rPr>
        <w:t xml:space="preserve"> raised the issue that the events should be protected by copyright to prevent unauthorized use. James Phyfe described the upcoming Sable Island presentation. Rick </w:t>
      </w:r>
      <w:proofErr w:type="spellStart"/>
      <w:r w:rsidR="00B50DF5" w:rsidRPr="0070778B">
        <w:rPr>
          <w:rFonts w:ascii="Times New Roman" w:hAnsi="Times New Roman" w:cs="Times New Roman"/>
          <w:sz w:val="24"/>
          <w:szCs w:val="24"/>
        </w:rPr>
        <w:t>Meslang</w:t>
      </w:r>
      <w:proofErr w:type="spellEnd"/>
      <w:r w:rsidR="00B50DF5" w:rsidRPr="0070778B">
        <w:rPr>
          <w:rFonts w:ascii="Times New Roman" w:hAnsi="Times New Roman" w:cs="Times New Roman"/>
          <w:sz w:val="24"/>
          <w:szCs w:val="24"/>
        </w:rPr>
        <w:t xml:space="preserve"> reported that PNW had organized a cruise with appropriately socially distanced events afloat and ashore. Jim </w:t>
      </w:r>
      <w:proofErr w:type="spellStart"/>
      <w:r w:rsidR="00B50DF5" w:rsidRPr="0070778B">
        <w:rPr>
          <w:rFonts w:ascii="Times New Roman" w:hAnsi="Times New Roman" w:cs="Times New Roman"/>
          <w:sz w:val="24"/>
          <w:szCs w:val="24"/>
        </w:rPr>
        <w:t>Quanci</w:t>
      </w:r>
      <w:proofErr w:type="spellEnd"/>
      <w:r w:rsidR="00B50DF5" w:rsidRPr="0070778B">
        <w:rPr>
          <w:rFonts w:ascii="Times New Roman" w:hAnsi="Times New Roman" w:cs="Times New Roman"/>
          <w:sz w:val="24"/>
          <w:szCs w:val="24"/>
        </w:rPr>
        <w:t xml:space="preserve"> noted that Zoom meetings were often easier for younger members to attend than an in-person luncheon or </w:t>
      </w:r>
      <w:proofErr w:type="gramStart"/>
      <w:r w:rsidR="00B50DF5" w:rsidRPr="0070778B">
        <w:rPr>
          <w:rFonts w:ascii="Times New Roman" w:hAnsi="Times New Roman" w:cs="Times New Roman"/>
          <w:sz w:val="24"/>
          <w:szCs w:val="24"/>
        </w:rPr>
        <w:t>dinner, and</w:t>
      </w:r>
      <w:proofErr w:type="gramEnd"/>
      <w:r w:rsidR="00B50DF5" w:rsidRPr="0070778B">
        <w:rPr>
          <w:rFonts w:ascii="Times New Roman" w:hAnsi="Times New Roman" w:cs="Times New Roman"/>
          <w:sz w:val="24"/>
          <w:szCs w:val="24"/>
        </w:rPr>
        <w:t xml:space="preserve"> suggested it would be beneficial to have a master calendar of all Club and Station Zoom events so all members could join what may interest them, and also to create a library of all the speaker series the various Stations and Posts were creating to allow for future viewing. Steve Calhoun reported that the SOC was continuing its lunchtime meetings via Zoom, which allowed people cruising in faraway places like Tasmania to join the fun.  Les Crane reported that Bermuda was well on the way to full vaccination, but only of those segments of the population that are willing to get the vaccine.  Bernard P</w:t>
      </w:r>
      <w:r w:rsidR="0070778B" w:rsidRPr="0070778B">
        <w:rPr>
          <w:rFonts w:ascii="Times New Roman" w:hAnsi="Times New Roman" w:cs="Times New Roman"/>
          <w:sz w:val="24"/>
          <w:szCs w:val="24"/>
        </w:rPr>
        <w:t>re</w:t>
      </w:r>
      <w:r w:rsidR="00B50DF5" w:rsidRPr="0070778B">
        <w:rPr>
          <w:rFonts w:ascii="Times New Roman" w:hAnsi="Times New Roman" w:cs="Times New Roman"/>
          <w:sz w:val="24"/>
          <w:szCs w:val="24"/>
        </w:rPr>
        <w:t>vost reported that BDO had a short cruise and are conducting some successful Zoom events</w:t>
      </w:r>
      <w:r w:rsidR="0070778B" w:rsidRPr="0070778B">
        <w:rPr>
          <w:rFonts w:ascii="Times New Roman" w:hAnsi="Times New Roman" w:cs="Times New Roman"/>
          <w:sz w:val="24"/>
          <w:szCs w:val="24"/>
        </w:rPr>
        <w:t>.</w:t>
      </w:r>
    </w:p>
    <w:p w14:paraId="5DE78258" w14:textId="2C08E4AB" w:rsidR="0070778B" w:rsidRDefault="0070778B" w:rsidP="0070778B">
      <w:pPr>
        <w:autoSpaceDE w:val="0"/>
        <w:autoSpaceDN w:val="0"/>
        <w:adjustRightInd w:val="0"/>
        <w:spacing w:after="0" w:line="240" w:lineRule="auto"/>
        <w:rPr>
          <w:rFonts w:ascii="Times New Roman" w:hAnsi="Times New Roman" w:cs="Times New Roman"/>
          <w:sz w:val="24"/>
          <w:szCs w:val="24"/>
        </w:rPr>
      </w:pPr>
    </w:p>
    <w:p w14:paraId="72667546" w14:textId="55A5A8CE" w:rsidR="0070778B" w:rsidRPr="00C4173F" w:rsidRDefault="0070778B" w:rsidP="00C4173F">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70778B">
        <w:rPr>
          <w:rFonts w:ascii="Times New Roman" w:hAnsi="Times New Roman" w:cs="Times New Roman"/>
          <w:sz w:val="24"/>
          <w:szCs w:val="24"/>
        </w:rPr>
        <w:t xml:space="preserve">David </w:t>
      </w:r>
      <w:proofErr w:type="spellStart"/>
      <w:r w:rsidRPr="0070778B">
        <w:rPr>
          <w:rFonts w:ascii="Times New Roman" w:hAnsi="Times New Roman" w:cs="Times New Roman"/>
          <w:sz w:val="24"/>
          <w:szCs w:val="24"/>
        </w:rPr>
        <w:t>Tunick</w:t>
      </w:r>
      <w:proofErr w:type="spellEnd"/>
      <w:r w:rsidRPr="0070778B">
        <w:rPr>
          <w:rFonts w:ascii="Times New Roman" w:hAnsi="Times New Roman" w:cs="Times New Roman"/>
          <w:sz w:val="24"/>
          <w:szCs w:val="24"/>
        </w:rPr>
        <w:t xml:space="preserve"> asked whether the Station Membership Committees were showing prejudice against </w:t>
      </w:r>
      <w:r w:rsidRPr="00C4173F">
        <w:rPr>
          <w:rFonts w:ascii="Times New Roman" w:hAnsi="Times New Roman" w:cs="Times New Roman"/>
          <w:sz w:val="24"/>
          <w:szCs w:val="24"/>
        </w:rPr>
        <w:t xml:space="preserve">older candidates.  There did not appear to be an evidence of that.  James Phyfe </w:t>
      </w:r>
      <w:r w:rsidR="006108A5" w:rsidRPr="00C4173F">
        <w:rPr>
          <w:rFonts w:ascii="Times New Roman" w:hAnsi="Times New Roman" w:cs="Times New Roman"/>
          <w:sz w:val="24"/>
          <w:szCs w:val="24"/>
        </w:rPr>
        <w:t>noted</w:t>
      </w:r>
      <w:r w:rsidRPr="00C4173F">
        <w:rPr>
          <w:rFonts w:ascii="Times New Roman" w:hAnsi="Times New Roman" w:cs="Times New Roman"/>
          <w:sz w:val="24"/>
          <w:szCs w:val="24"/>
        </w:rPr>
        <w:t xml:space="preserve"> that BOS recently had approved </w:t>
      </w:r>
      <w:proofErr w:type="gramStart"/>
      <w:r w:rsidRPr="00C4173F">
        <w:rPr>
          <w:rFonts w:ascii="Times New Roman" w:hAnsi="Times New Roman" w:cs="Times New Roman"/>
          <w:sz w:val="24"/>
          <w:szCs w:val="24"/>
        </w:rPr>
        <w:t>a</w:t>
      </w:r>
      <w:proofErr w:type="gramEnd"/>
      <w:r w:rsidRPr="00C4173F">
        <w:rPr>
          <w:rFonts w:ascii="Times New Roman" w:hAnsi="Times New Roman" w:cs="Times New Roman"/>
          <w:sz w:val="24"/>
          <w:szCs w:val="24"/>
        </w:rPr>
        <w:t xml:space="preserve"> 89 year old candidate.  </w:t>
      </w:r>
      <w:r w:rsidR="00D364C7">
        <w:rPr>
          <w:rFonts w:ascii="Times New Roman" w:hAnsi="Times New Roman" w:cs="Times New Roman"/>
          <w:sz w:val="24"/>
          <w:szCs w:val="24"/>
        </w:rPr>
        <w:t>It also was noted</w:t>
      </w:r>
      <w:r w:rsidRPr="00C4173F">
        <w:rPr>
          <w:rFonts w:ascii="Times New Roman" w:hAnsi="Times New Roman" w:cs="Times New Roman"/>
          <w:sz w:val="24"/>
          <w:szCs w:val="24"/>
        </w:rPr>
        <w:t xml:space="preserve"> </w:t>
      </w:r>
      <w:r w:rsidR="00D364C7">
        <w:rPr>
          <w:rFonts w:ascii="Times New Roman" w:hAnsi="Times New Roman" w:cs="Times New Roman"/>
          <w:sz w:val="24"/>
          <w:szCs w:val="24"/>
        </w:rPr>
        <w:t xml:space="preserve">that the intention of </w:t>
      </w:r>
      <w:r w:rsidRPr="00C4173F">
        <w:rPr>
          <w:rFonts w:ascii="Times New Roman" w:hAnsi="Times New Roman" w:cs="Times New Roman"/>
          <w:sz w:val="24"/>
          <w:szCs w:val="24"/>
        </w:rPr>
        <w:t xml:space="preserve">the new membership guidelines </w:t>
      </w:r>
      <w:r w:rsidR="00F127D0">
        <w:rPr>
          <w:rFonts w:ascii="Times New Roman" w:hAnsi="Times New Roman" w:cs="Times New Roman"/>
          <w:sz w:val="24"/>
          <w:szCs w:val="24"/>
        </w:rPr>
        <w:t>is</w:t>
      </w:r>
      <w:r w:rsidR="00D364C7">
        <w:rPr>
          <w:rFonts w:ascii="Times New Roman" w:hAnsi="Times New Roman" w:cs="Times New Roman"/>
          <w:sz w:val="24"/>
          <w:szCs w:val="24"/>
        </w:rPr>
        <w:t xml:space="preserve"> not </w:t>
      </w:r>
      <w:r w:rsidR="00F127D0">
        <w:rPr>
          <w:rFonts w:ascii="Times New Roman" w:hAnsi="Times New Roman" w:cs="Times New Roman"/>
          <w:sz w:val="24"/>
          <w:szCs w:val="24"/>
        </w:rPr>
        <w:t>that they be</w:t>
      </w:r>
      <w:r w:rsidR="00D364C7">
        <w:rPr>
          <w:rFonts w:ascii="Times New Roman" w:hAnsi="Times New Roman" w:cs="Times New Roman"/>
          <w:sz w:val="24"/>
          <w:szCs w:val="24"/>
        </w:rPr>
        <w:t xml:space="preserve"> a</w:t>
      </w:r>
      <w:r w:rsidRPr="00C4173F">
        <w:rPr>
          <w:rFonts w:ascii="Times New Roman" w:hAnsi="Times New Roman" w:cs="Times New Roman"/>
          <w:sz w:val="24"/>
          <w:szCs w:val="24"/>
        </w:rPr>
        <w:t xml:space="preserve"> litmus test o</w:t>
      </w:r>
      <w:r w:rsidR="006108A5" w:rsidRPr="00C4173F">
        <w:rPr>
          <w:rFonts w:ascii="Times New Roman" w:hAnsi="Times New Roman" w:cs="Times New Roman"/>
          <w:sz w:val="24"/>
          <w:szCs w:val="24"/>
        </w:rPr>
        <w:t>r</w:t>
      </w:r>
      <w:r w:rsidRPr="00C4173F">
        <w:rPr>
          <w:rFonts w:ascii="Times New Roman" w:hAnsi="Times New Roman" w:cs="Times New Roman"/>
          <w:sz w:val="24"/>
          <w:szCs w:val="24"/>
        </w:rPr>
        <w:t xml:space="preserve"> checklist to find reasons to exclude a candidate, but </w:t>
      </w:r>
      <w:r w:rsidR="00D364C7">
        <w:rPr>
          <w:rFonts w:ascii="Times New Roman" w:hAnsi="Times New Roman" w:cs="Times New Roman"/>
          <w:sz w:val="24"/>
          <w:szCs w:val="24"/>
        </w:rPr>
        <w:t xml:space="preserve">that </w:t>
      </w:r>
      <w:r w:rsidRPr="00C4173F">
        <w:rPr>
          <w:rFonts w:ascii="Times New Roman" w:hAnsi="Times New Roman" w:cs="Times New Roman"/>
          <w:sz w:val="24"/>
          <w:szCs w:val="24"/>
        </w:rPr>
        <w:t xml:space="preserve">each candidate’s qualifications are viewed </w:t>
      </w:r>
      <w:r w:rsidR="00D364C7">
        <w:rPr>
          <w:rFonts w:ascii="Times New Roman" w:hAnsi="Times New Roman" w:cs="Times New Roman"/>
          <w:sz w:val="24"/>
          <w:szCs w:val="24"/>
        </w:rPr>
        <w:t xml:space="preserve">in the context of the guidelines </w:t>
      </w:r>
      <w:r w:rsidRPr="00C4173F">
        <w:rPr>
          <w:rFonts w:ascii="Times New Roman" w:hAnsi="Times New Roman" w:cs="Times New Roman"/>
          <w:sz w:val="24"/>
          <w:szCs w:val="24"/>
        </w:rPr>
        <w:t>on a “preponderance of the evidence” basis.</w:t>
      </w:r>
    </w:p>
    <w:p w14:paraId="55197E8C" w14:textId="4E1897ED" w:rsidR="0070778B" w:rsidRDefault="0070778B" w:rsidP="00C4173F">
      <w:pPr>
        <w:pStyle w:val="ListParagraph"/>
        <w:autoSpaceDE w:val="0"/>
        <w:autoSpaceDN w:val="0"/>
        <w:adjustRightInd w:val="0"/>
        <w:spacing w:after="0" w:line="240" w:lineRule="auto"/>
        <w:ind w:left="90"/>
        <w:rPr>
          <w:rFonts w:ascii="Times New Roman" w:hAnsi="Times New Roman" w:cs="Times New Roman"/>
          <w:sz w:val="24"/>
          <w:szCs w:val="24"/>
        </w:rPr>
      </w:pPr>
    </w:p>
    <w:p w14:paraId="51B7EA14" w14:textId="324D5D00" w:rsidR="006108A5" w:rsidRDefault="0070778B" w:rsidP="00C4173F">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6108A5">
        <w:rPr>
          <w:rFonts w:ascii="Times New Roman" w:hAnsi="Times New Roman" w:cs="Times New Roman"/>
          <w:sz w:val="24"/>
          <w:szCs w:val="24"/>
        </w:rPr>
        <w:t xml:space="preserve">Commodore </w:t>
      </w:r>
      <w:proofErr w:type="spellStart"/>
      <w:r w:rsidRPr="006108A5">
        <w:rPr>
          <w:rFonts w:ascii="Times New Roman" w:hAnsi="Times New Roman" w:cs="Times New Roman"/>
          <w:sz w:val="24"/>
          <w:szCs w:val="24"/>
        </w:rPr>
        <w:t>Medland</w:t>
      </w:r>
      <w:proofErr w:type="spellEnd"/>
      <w:r w:rsidRPr="006108A5">
        <w:rPr>
          <w:rFonts w:ascii="Times New Roman" w:hAnsi="Times New Roman" w:cs="Times New Roman"/>
          <w:sz w:val="24"/>
          <w:szCs w:val="24"/>
        </w:rPr>
        <w:t>, Dennis Powers and Steve Calhoun discussed the need to keep members engaged, to help new members feel comfortable, and to blend people up beyond their normal familiar associations.  The new diversity/equity /inclusion initiative was discussed, including the suggestion to expand the effort beyond gender and age.</w:t>
      </w:r>
      <w:r w:rsidR="006108A5">
        <w:rPr>
          <w:rFonts w:ascii="Times New Roman" w:hAnsi="Times New Roman" w:cs="Times New Roman"/>
          <w:sz w:val="24"/>
          <w:szCs w:val="24"/>
        </w:rPr>
        <w:t xml:space="preserve"> </w:t>
      </w:r>
    </w:p>
    <w:p w14:paraId="7800851D" w14:textId="77777777" w:rsidR="006108A5" w:rsidRPr="006108A5" w:rsidRDefault="006108A5" w:rsidP="00C4173F">
      <w:pPr>
        <w:pStyle w:val="ListParagraph"/>
        <w:autoSpaceDE w:val="0"/>
        <w:autoSpaceDN w:val="0"/>
        <w:adjustRightInd w:val="0"/>
        <w:spacing w:after="0" w:line="240" w:lineRule="auto"/>
        <w:ind w:left="90"/>
        <w:rPr>
          <w:rFonts w:ascii="Times New Roman" w:hAnsi="Times New Roman" w:cs="Times New Roman"/>
          <w:sz w:val="24"/>
          <w:szCs w:val="24"/>
        </w:rPr>
      </w:pPr>
    </w:p>
    <w:p w14:paraId="0826E08B" w14:textId="3FC6F11B" w:rsidR="00C4173F" w:rsidRPr="00C4173F" w:rsidRDefault="006108A5" w:rsidP="00C4173F">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There have been 19 resignation</w:t>
      </w:r>
      <w:r w:rsidR="00910A3C">
        <w:rPr>
          <w:rFonts w:ascii="Times New Roman" w:hAnsi="Times New Roman" w:cs="Times New Roman"/>
          <w:sz w:val="24"/>
          <w:szCs w:val="24"/>
        </w:rPr>
        <w:t>s</w:t>
      </w:r>
      <w:r>
        <w:rPr>
          <w:rFonts w:ascii="Times New Roman" w:hAnsi="Times New Roman" w:cs="Times New Roman"/>
          <w:sz w:val="24"/>
          <w:szCs w:val="24"/>
        </w:rPr>
        <w:t xml:space="preserve"> so far in 2021, compared with low single digits in a normal year. The recently increased dues, Covid, economic hardship, health, an aging demographic were all identified as possible contributors to this.  The option </w:t>
      </w:r>
      <w:r w:rsidR="00C4173F">
        <w:rPr>
          <w:rFonts w:ascii="Times New Roman" w:hAnsi="Times New Roman" w:cs="Times New Roman"/>
          <w:sz w:val="24"/>
          <w:szCs w:val="24"/>
        </w:rPr>
        <w:t xml:space="preserve">permitted in the By-Laws </w:t>
      </w:r>
      <w:r>
        <w:rPr>
          <w:rFonts w:ascii="Times New Roman" w:hAnsi="Times New Roman" w:cs="Times New Roman"/>
          <w:sz w:val="24"/>
          <w:szCs w:val="24"/>
        </w:rPr>
        <w:t>for the Board to waive dues on a case-by-case basis, so-called “Seafarer Status,” was discussed.</w:t>
      </w:r>
      <w:r w:rsidR="00C4173F">
        <w:rPr>
          <w:rFonts w:ascii="Times New Roman" w:hAnsi="Times New Roman" w:cs="Times New Roman"/>
          <w:sz w:val="24"/>
          <w:szCs w:val="24"/>
        </w:rPr>
        <w:t xml:space="preserve"> </w:t>
      </w:r>
      <w:r w:rsidR="00C4173F" w:rsidRPr="00C4173F">
        <w:rPr>
          <w:rFonts w:ascii="Times New Roman" w:hAnsi="Times New Roman" w:cs="Times New Roman"/>
          <w:sz w:val="24"/>
          <w:szCs w:val="24"/>
        </w:rPr>
        <w:t>A discussed ensued regarding whether spouses should get a more substantial discount</w:t>
      </w:r>
      <w:r w:rsidR="00C4173F">
        <w:rPr>
          <w:rFonts w:ascii="Times New Roman" w:hAnsi="Times New Roman" w:cs="Times New Roman"/>
          <w:sz w:val="24"/>
          <w:szCs w:val="24"/>
        </w:rPr>
        <w:t xml:space="preserve"> than at present</w:t>
      </w:r>
      <w:r w:rsidR="00C4173F" w:rsidRPr="00C4173F">
        <w:rPr>
          <w:rFonts w:ascii="Times New Roman" w:hAnsi="Times New Roman" w:cs="Times New Roman"/>
          <w:sz w:val="24"/>
          <w:szCs w:val="24"/>
        </w:rPr>
        <w:t>.</w:t>
      </w:r>
    </w:p>
    <w:p w14:paraId="62044CB3" w14:textId="77777777" w:rsidR="0003071D" w:rsidRPr="0003071D" w:rsidRDefault="0003071D" w:rsidP="00C4173F">
      <w:pPr>
        <w:pStyle w:val="ListParagraph"/>
        <w:autoSpaceDE w:val="0"/>
        <w:autoSpaceDN w:val="0"/>
        <w:adjustRightInd w:val="0"/>
        <w:spacing w:after="0" w:line="240" w:lineRule="auto"/>
        <w:ind w:left="90"/>
        <w:rPr>
          <w:rFonts w:ascii="Times New Roman" w:hAnsi="Times New Roman" w:cs="Times New Roman"/>
          <w:sz w:val="24"/>
          <w:szCs w:val="24"/>
        </w:rPr>
      </w:pPr>
    </w:p>
    <w:p w14:paraId="24B67958" w14:textId="18150DBC" w:rsidR="0003071D" w:rsidRDefault="0003071D" w:rsidP="00682603">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The benefits of Zoom were recognized as good way for people who may not see one another often to have opportunities to connect and share good will</w:t>
      </w:r>
      <w:r w:rsidR="00C4173F">
        <w:rPr>
          <w:rFonts w:ascii="Times New Roman" w:hAnsi="Times New Roman" w:cs="Times New Roman"/>
          <w:sz w:val="24"/>
          <w:szCs w:val="24"/>
        </w:rPr>
        <w:t>, and it was suggested that the use of Zoom should continue even after in -person gatherings are possible.</w:t>
      </w:r>
    </w:p>
    <w:p w14:paraId="31F2A1F2" w14:textId="77777777" w:rsidR="00D364C7" w:rsidRPr="00D364C7" w:rsidRDefault="00D364C7" w:rsidP="00D364C7">
      <w:pPr>
        <w:pStyle w:val="ListParagraph"/>
        <w:rPr>
          <w:rFonts w:ascii="Times New Roman" w:hAnsi="Times New Roman" w:cs="Times New Roman"/>
          <w:sz w:val="24"/>
          <w:szCs w:val="24"/>
        </w:rPr>
      </w:pPr>
    </w:p>
    <w:p w14:paraId="7ABCA429" w14:textId="675E7149" w:rsidR="00D364C7" w:rsidRDefault="00D364C7" w:rsidP="00682603">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Tunick</w:t>
      </w:r>
      <w:proofErr w:type="spellEnd"/>
      <w:r>
        <w:rPr>
          <w:rFonts w:ascii="Times New Roman" w:hAnsi="Times New Roman" w:cs="Times New Roman"/>
          <w:sz w:val="24"/>
          <w:szCs w:val="24"/>
        </w:rPr>
        <w:t xml:space="preserve"> asked if we should consider hiring professional administrative staff to help ease the burdens on various officers.</w:t>
      </w:r>
    </w:p>
    <w:p w14:paraId="2D0F4D6E" w14:textId="77777777" w:rsidR="00D364C7" w:rsidRPr="00D364C7" w:rsidRDefault="00D364C7" w:rsidP="00D364C7">
      <w:pPr>
        <w:pStyle w:val="ListParagraph"/>
        <w:rPr>
          <w:rFonts w:ascii="Times New Roman" w:hAnsi="Times New Roman" w:cs="Times New Roman"/>
          <w:sz w:val="24"/>
          <w:szCs w:val="24"/>
        </w:rPr>
      </w:pPr>
    </w:p>
    <w:p w14:paraId="2FBCA41D" w14:textId="7BEB6877" w:rsidR="00F323E7" w:rsidRPr="00D364C7" w:rsidRDefault="00D364C7" w:rsidP="00D364C7">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Pr>
          <w:rFonts w:ascii="Times New Roman" w:hAnsi="Times New Roman" w:cs="Times New Roman"/>
          <w:sz w:val="24"/>
          <w:szCs w:val="24"/>
        </w:rPr>
        <w:t>Pat Montgomery asked about CCA branding, such a font consistency, colors, and the like.</w:t>
      </w:r>
    </w:p>
    <w:p w14:paraId="59F2C138" w14:textId="77777777" w:rsidR="0070742B" w:rsidRPr="009A5730" w:rsidRDefault="0070742B" w:rsidP="002E014E">
      <w:pPr>
        <w:pStyle w:val="ListParagraph"/>
        <w:spacing w:after="0"/>
        <w:ind w:left="0"/>
        <w:rPr>
          <w:rFonts w:ascii="Times New Roman" w:hAnsi="Times New Roman" w:cs="Times New Roman"/>
          <w:sz w:val="24"/>
          <w:szCs w:val="24"/>
        </w:rPr>
      </w:pPr>
    </w:p>
    <w:p w14:paraId="73931599" w14:textId="77BF23E0" w:rsidR="000A3211" w:rsidRPr="009A5730" w:rsidRDefault="0070742B" w:rsidP="00D364C7">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9A5730">
        <w:rPr>
          <w:rFonts w:ascii="Times New Roman" w:hAnsi="Times New Roman" w:cs="Times New Roman"/>
          <w:sz w:val="24"/>
          <w:szCs w:val="24"/>
        </w:rPr>
        <w:t xml:space="preserve">There being no </w:t>
      </w:r>
      <w:r w:rsidR="005E42C4">
        <w:rPr>
          <w:rFonts w:ascii="Times New Roman" w:hAnsi="Times New Roman" w:cs="Times New Roman"/>
          <w:sz w:val="24"/>
          <w:szCs w:val="24"/>
        </w:rPr>
        <w:t>other b</w:t>
      </w:r>
      <w:r w:rsidRPr="009A5730">
        <w:rPr>
          <w:rFonts w:ascii="Times New Roman" w:hAnsi="Times New Roman" w:cs="Times New Roman"/>
          <w:sz w:val="24"/>
          <w:szCs w:val="24"/>
        </w:rPr>
        <w:t>usiness to come before the meeting, the meeting was adjourned at 1</w:t>
      </w:r>
      <w:r w:rsidR="0003071D">
        <w:rPr>
          <w:rFonts w:ascii="Times New Roman" w:hAnsi="Times New Roman" w:cs="Times New Roman"/>
          <w:sz w:val="24"/>
          <w:szCs w:val="24"/>
        </w:rPr>
        <w:t>430</w:t>
      </w:r>
      <w:r w:rsidRPr="009A5730">
        <w:rPr>
          <w:rFonts w:ascii="Times New Roman" w:hAnsi="Times New Roman" w:cs="Times New Roman"/>
          <w:sz w:val="24"/>
          <w:szCs w:val="24"/>
        </w:rPr>
        <w:t>.</w:t>
      </w:r>
    </w:p>
    <w:p w14:paraId="714EB56D" w14:textId="0B1E9330"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p>
    <w:p w14:paraId="2F016025" w14:textId="6E02D366"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r w:rsidRPr="009A5730">
        <w:rPr>
          <w:rFonts w:ascii="Times New Roman" w:hAnsi="Times New Roman" w:cs="Times New Roman"/>
          <w:sz w:val="24"/>
          <w:szCs w:val="24"/>
        </w:rPr>
        <w:t>Respectfully submitted,</w:t>
      </w:r>
    </w:p>
    <w:p w14:paraId="1FF077FC" w14:textId="6737B52B" w:rsidR="000A3211" w:rsidRPr="009A5730" w:rsidRDefault="000A3211" w:rsidP="009A5730">
      <w:pPr>
        <w:autoSpaceDE w:val="0"/>
        <w:autoSpaceDN w:val="0"/>
        <w:adjustRightInd w:val="0"/>
        <w:spacing w:after="0" w:line="240" w:lineRule="auto"/>
        <w:rPr>
          <w:rFonts w:ascii="Times New Roman" w:hAnsi="Times New Roman" w:cs="Times New Roman"/>
          <w:sz w:val="24"/>
          <w:szCs w:val="24"/>
        </w:rPr>
      </w:pPr>
    </w:p>
    <w:p w14:paraId="5F2E1C6B" w14:textId="48BA9B8B"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 xml:space="preserve">John R. </w:t>
      </w:r>
      <w:proofErr w:type="spellStart"/>
      <w:r w:rsidRPr="009A5730">
        <w:rPr>
          <w:rFonts w:ascii="Times New Roman" w:hAnsi="Times New Roman" w:cs="Times New Roman"/>
          <w:sz w:val="24"/>
          <w:szCs w:val="24"/>
        </w:rPr>
        <w:t>Gowell</w:t>
      </w:r>
      <w:proofErr w:type="spellEnd"/>
    </w:p>
    <w:p w14:paraId="39EE086D" w14:textId="4D8310E8"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Secretary</w:t>
      </w:r>
    </w:p>
    <w:p w14:paraId="2D786831" w14:textId="77777777" w:rsidR="009F304B" w:rsidRPr="009A5730" w:rsidRDefault="009F304B" w:rsidP="009B3F04">
      <w:pPr>
        <w:autoSpaceDE w:val="0"/>
        <w:autoSpaceDN w:val="0"/>
        <w:adjustRightInd w:val="0"/>
        <w:spacing w:after="0" w:line="240" w:lineRule="auto"/>
        <w:ind w:right="1152"/>
        <w:rPr>
          <w:rFonts w:ascii="Times New Roman" w:hAnsi="Times New Roman" w:cs="Times New Roman"/>
          <w:sz w:val="24"/>
          <w:szCs w:val="24"/>
        </w:rPr>
      </w:pPr>
    </w:p>
    <w:p w14:paraId="79BD2408" w14:textId="77777777" w:rsidR="009B3F04" w:rsidRPr="009A5730" w:rsidRDefault="009B3F04" w:rsidP="009B3F04">
      <w:pPr>
        <w:autoSpaceDE w:val="0"/>
        <w:autoSpaceDN w:val="0"/>
        <w:adjustRightInd w:val="0"/>
        <w:spacing w:after="0" w:line="240" w:lineRule="auto"/>
        <w:ind w:right="1206"/>
        <w:rPr>
          <w:rFonts w:ascii="Times New Roman" w:hAnsi="Times New Roman" w:cs="Times New Roman"/>
          <w:sz w:val="24"/>
          <w:szCs w:val="24"/>
        </w:rPr>
      </w:pPr>
    </w:p>
    <w:p w14:paraId="44816FD1" w14:textId="79B36AD4" w:rsidR="00E772FD" w:rsidRPr="009A5730" w:rsidRDefault="00E772FD" w:rsidP="00107083">
      <w:pPr>
        <w:pStyle w:val="NoSpacing"/>
        <w:ind w:right="846"/>
        <w:rPr>
          <w:rFonts w:ascii="Times New Roman" w:hAnsi="Times New Roman" w:cs="Times New Roman"/>
          <w:sz w:val="24"/>
          <w:szCs w:val="24"/>
        </w:rPr>
      </w:pPr>
    </w:p>
    <w:sectPr w:rsidR="00E772FD" w:rsidRPr="009A5730" w:rsidSect="00C85707">
      <w:footerReference w:type="even" r:id="rId9"/>
      <w:footerReference w:type="default" r:id="rId10"/>
      <w:pgSz w:w="12240" w:h="15840"/>
      <w:pgMar w:top="630" w:right="108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B369" w14:textId="77777777" w:rsidR="00B144AC" w:rsidRDefault="00B144AC" w:rsidP="00A2756E">
      <w:pPr>
        <w:spacing w:after="0" w:line="240" w:lineRule="auto"/>
      </w:pPr>
      <w:r>
        <w:separator/>
      </w:r>
    </w:p>
  </w:endnote>
  <w:endnote w:type="continuationSeparator" w:id="0">
    <w:p w14:paraId="22266388" w14:textId="77777777" w:rsidR="00B144AC" w:rsidRDefault="00B144AC" w:rsidP="00A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OSERIFMYANMAR-EXTRALIGH"/>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314C" w14:textId="77777777" w:rsidR="006C25E4" w:rsidRDefault="006C25E4" w:rsidP="00A275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DE92D6" w14:textId="77777777" w:rsidR="006C25E4" w:rsidRDefault="006C25E4" w:rsidP="00A27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A5E0" w14:textId="0CF8DDC4" w:rsidR="00B40544" w:rsidRDefault="00CD3226" w:rsidP="00B40544">
    <w:pPr>
      <w:pStyle w:val="Footer"/>
      <w:ind w:firstLine="360"/>
      <w:rPr>
        <w:rFonts w:asciiTheme="majorHAnsi" w:hAnsiTheme="majorHAnsi"/>
      </w:rPr>
    </w:pPr>
    <w:r>
      <w:rPr>
        <w:rStyle w:val="PageNumber"/>
      </w:rPr>
      <w:t xml:space="preserve">Minutes </w:t>
    </w:r>
    <w:r w:rsidR="006C25E4" w:rsidRPr="00A2756E">
      <w:rPr>
        <w:rFonts w:asciiTheme="majorHAnsi" w:hAnsiTheme="majorHAnsi"/>
      </w:rPr>
      <w:t xml:space="preserve">CCA </w:t>
    </w:r>
    <w:r w:rsidR="004355FB">
      <w:rPr>
        <w:rFonts w:asciiTheme="majorHAnsi" w:hAnsiTheme="majorHAnsi"/>
      </w:rPr>
      <w:t xml:space="preserve">Governing </w:t>
    </w:r>
    <w:r w:rsidR="006C25E4" w:rsidRPr="00A2756E">
      <w:rPr>
        <w:rFonts w:asciiTheme="majorHAnsi" w:hAnsiTheme="majorHAnsi"/>
      </w:rPr>
      <w:t xml:space="preserve">Board </w:t>
    </w:r>
    <w:r w:rsidR="00B40544">
      <w:rPr>
        <w:rFonts w:asciiTheme="majorHAnsi" w:hAnsiTheme="majorHAnsi"/>
      </w:rPr>
      <w:t xml:space="preserve">Meeting </w:t>
    </w:r>
  </w:p>
  <w:p w14:paraId="33C62F1A" w14:textId="7FEEF34D" w:rsidR="006C25E4" w:rsidRDefault="005863B0" w:rsidP="00B40544">
    <w:pPr>
      <w:pStyle w:val="Footer"/>
      <w:ind w:firstLine="360"/>
      <w:rPr>
        <w:rFonts w:asciiTheme="majorHAnsi" w:hAnsiTheme="majorHAnsi"/>
      </w:rPr>
    </w:pPr>
    <w:r>
      <w:rPr>
        <w:rFonts w:asciiTheme="majorHAnsi" w:hAnsiTheme="majorHAnsi"/>
      </w:rPr>
      <w:t>January</w:t>
    </w:r>
    <w:r w:rsidR="009F304B">
      <w:rPr>
        <w:rFonts w:asciiTheme="majorHAnsi" w:hAnsiTheme="majorHAnsi"/>
      </w:rPr>
      <w:t xml:space="preserve"> </w:t>
    </w:r>
    <w:r>
      <w:rPr>
        <w:rFonts w:asciiTheme="majorHAnsi" w:hAnsiTheme="majorHAnsi"/>
      </w:rPr>
      <w:t>19</w:t>
    </w:r>
    <w:r w:rsidR="009F304B">
      <w:rPr>
        <w:rFonts w:asciiTheme="majorHAnsi" w:hAnsiTheme="majorHAnsi"/>
      </w:rPr>
      <w:t>, 202</w:t>
    </w:r>
    <w:r>
      <w:rPr>
        <w:rFonts w:asciiTheme="majorHAnsi" w:hAnsiTheme="majorHAnsi"/>
      </w:rPr>
      <w:t>1</w:t>
    </w:r>
  </w:p>
  <w:p w14:paraId="74C57094" w14:textId="0A908FCC" w:rsidR="006C25E4" w:rsidRPr="00C85707" w:rsidRDefault="006C25E4" w:rsidP="00E35C34">
    <w:pPr>
      <w:pStyle w:val="Footer"/>
      <w:ind w:firstLine="360"/>
      <w:rPr>
        <w:rFonts w:ascii="Times" w:hAnsi="Times"/>
      </w:rPr>
    </w:pPr>
    <w:r w:rsidRPr="00C85707">
      <w:rPr>
        <w:rStyle w:val="PageNumber"/>
        <w:rFonts w:ascii="Times" w:hAnsi="Times"/>
      </w:rPr>
      <w:t xml:space="preserve">Page </w:t>
    </w:r>
    <w:r w:rsidRPr="00C85707">
      <w:rPr>
        <w:rStyle w:val="PageNumber"/>
        <w:rFonts w:ascii="Times" w:hAnsi="Times"/>
      </w:rPr>
      <w:fldChar w:fldCharType="begin"/>
    </w:r>
    <w:r w:rsidRPr="00C85707">
      <w:rPr>
        <w:rStyle w:val="PageNumber"/>
        <w:rFonts w:ascii="Times" w:hAnsi="Times"/>
      </w:rPr>
      <w:instrText xml:space="preserve"> PAGE </w:instrText>
    </w:r>
    <w:r w:rsidRPr="00C85707">
      <w:rPr>
        <w:rStyle w:val="PageNumber"/>
        <w:rFonts w:ascii="Times" w:hAnsi="Times"/>
      </w:rPr>
      <w:fldChar w:fldCharType="separate"/>
    </w:r>
    <w:r w:rsidR="00896D08">
      <w:rPr>
        <w:rStyle w:val="PageNumber"/>
        <w:rFonts w:ascii="Times" w:hAnsi="Times"/>
        <w:noProof/>
      </w:rPr>
      <w:t>3</w:t>
    </w:r>
    <w:r w:rsidRPr="00C85707">
      <w:rPr>
        <w:rStyle w:val="PageNumber"/>
        <w:rFonts w:ascii="Times" w:hAnsi="Times"/>
      </w:rPr>
      <w:fldChar w:fldCharType="end"/>
    </w:r>
  </w:p>
  <w:p w14:paraId="3F6E3702" w14:textId="3336114F" w:rsidR="006C25E4" w:rsidRPr="00A60466" w:rsidRDefault="006C25E4" w:rsidP="00A60466">
    <w:pPr>
      <w:pStyle w:val="Footer"/>
      <w:jc w:val="right"/>
      <w:rPr>
        <w:sz w:val="10"/>
        <w:szCs w:val="10"/>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26D0" w14:textId="77777777" w:rsidR="00B144AC" w:rsidRDefault="00B144AC" w:rsidP="00A2756E">
      <w:pPr>
        <w:spacing w:after="0" w:line="240" w:lineRule="auto"/>
      </w:pPr>
      <w:r>
        <w:separator/>
      </w:r>
    </w:p>
  </w:footnote>
  <w:footnote w:type="continuationSeparator" w:id="0">
    <w:p w14:paraId="2168BEA7" w14:textId="77777777" w:rsidR="00B144AC" w:rsidRDefault="00B144AC" w:rsidP="00A2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D31A6"/>
    <w:multiLevelType w:val="hybridMultilevel"/>
    <w:tmpl w:val="CE529C0A"/>
    <w:lvl w:ilvl="0" w:tplc="518A8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BC6FEE"/>
    <w:multiLevelType w:val="hybridMultilevel"/>
    <w:tmpl w:val="F7CAC94A"/>
    <w:lvl w:ilvl="0" w:tplc="1174DF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6CC7B61"/>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8351B4C"/>
    <w:multiLevelType w:val="hybridMultilevel"/>
    <w:tmpl w:val="04B86CD8"/>
    <w:lvl w:ilvl="0" w:tplc="91BC73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AE6EDA"/>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02505A0"/>
    <w:multiLevelType w:val="hybridMultilevel"/>
    <w:tmpl w:val="07CED0A8"/>
    <w:lvl w:ilvl="0" w:tplc="4E043F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64C0446"/>
    <w:multiLevelType w:val="hybridMultilevel"/>
    <w:tmpl w:val="224C4268"/>
    <w:lvl w:ilvl="0" w:tplc="DB923028">
      <w:start w:val="1"/>
      <w:numFmt w:val="decimal"/>
      <w:lvlText w:val="%1."/>
      <w:lvlJc w:val="left"/>
      <w:pPr>
        <w:ind w:left="990" w:hanging="360"/>
      </w:pPr>
      <w:rPr>
        <w:rFonts w:cs="Calibri (Body)"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B1952"/>
    <w:multiLevelType w:val="hybridMultilevel"/>
    <w:tmpl w:val="91FE640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7"/>
  </w:num>
  <w:num w:numId="2">
    <w:abstractNumId w:val="5"/>
  </w:num>
  <w:num w:numId="3">
    <w:abstractNumId w:val="1"/>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1"/>
    <w:rsid w:val="000279F0"/>
    <w:rsid w:val="0003071D"/>
    <w:rsid w:val="000340A2"/>
    <w:rsid w:val="00035238"/>
    <w:rsid w:val="00043385"/>
    <w:rsid w:val="00046786"/>
    <w:rsid w:val="00052AE6"/>
    <w:rsid w:val="00072FFE"/>
    <w:rsid w:val="0007656B"/>
    <w:rsid w:val="00080047"/>
    <w:rsid w:val="0008245D"/>
    <w:rsid w:val="000917F0"/>
    <w:rsid w:val="000A0105"/>
    <w:rsid w:val="000A1239"/>
    <w:rsid w:val="000A3211"/>
    <w:rsid w:val="000B1366"/>
    <w:rsid w:val="000B4E1B"/>
    <w:rsid w:val="000C3BD3"/>
    <w:rsid w:val="000C77D9"/>
    <w:rsid w:val="000D7E27"/>
    <w:rsid w:val="000E2240"/>
    <w:rsid w:val="00107083"/>
    <w:rsid w:val="0011155E"/>
    <w:rsid w:val="00114F1E"/>
    <w:rsid w:val="00120185"/>
    <w:rsid w:val="0012785A"/>
    <w:rsid w:val="00142AD1"/>
    <w:rsid w:val="00146639"/>
    <w:rsid w:val="00147319"/>
    <w:rsid w:val="00164F38"/>
    <w:rsid w:val="00171AAB"/>
    <w:rsid w:val="00171D52"/>
    <w:rsid w:val="00187A81"/>
    <w:rsid w:val="001A5993"/>
    <w:rsid w:val="001A73CE"/>
    <w:rsid w:val="001C69C7"/>
    <w:rsid w:val="001D3A27"/>
    <w:rsid w:val="001E746B"/>
    <w:rsid w:val="001F3F74"/>
    <w:rsid w:val="001F481F"/>
    <w:rsid w:val="002076E8"/>
    <w:rsid w:val="002119EF"/>
    <w:rsid w:val="00214498"/>
    <w:rsid w:val="00226E71"/>
    <w:rsid w:val="00235C38"/>
    <w:rsid w:val="00256042"/>
    <w:rsid w:val="002619FF"/>
    <w:rsid w:val="00265DC7"/>
    <w:rsid w:val="0027784A"/>
    <w:rsid w:val="00281BD1"/>
    <w:rsid w:val="002848EA"/>
    <w:rsid w:val="0029487A"/>
    <w:rsid w:val="002A3D2F"/>
    <w:rsid w:val="002A5C6A"/>
    <w:rsid w:val="002B2D74"/>
    <w:rsid w:val="002D286C"/>
    <w:rsid w:val="002E014E"/>
    <w:rsid w:val="002E0D40"/>
    <w:rsid w:val="002F22F8"/>
    <w:rsid w:val="00302C55"/>
    <w:rsid w:val="003104F4"/>
    <w:rsid w:val="003156C0"/>
    <w:rsid w:val="00316D91"/>
    <w:rsid w:val="003410AC"/>
    <w:rsid w:val="003441EA"/>
    <w:rsid w:val="00344398"/>
    <w:rsid w:val="00356CE9"/>
    <w:rsid w:val="00356FE0"/>
    <w:rsid w:val="003678CB"/>
    <w:rsid w:val="00376117"/>
    <w:rsid w:val="00377434"/>
    <w:rsid w:val="00377D66"/>
    <w:rsid w:val="00381725"/>
    <w:rsid w:val="0038549F"/>
    <w:rsid w:val="0038777C"/>
    <w:rsid w:val="0039239C"/>
    <w:rsid w:val="00397806"/>
    <w:rsid w:val="003B0F49"/>
    <w:rsid w:val="003C57A1"/>
    <w:rsid w:val="003C5F2C"/>
    <w:rsid w:val="003E0A72"/>
    <w:rsid w:val="003E38C2"/>
    <w:rsid w:val="004001D5"/>
    <w:rsid w:val="00407111"/>
    <w:rsid w:val="0041175C"/>
    <w:rsid w:val="00414776"/>
    <w:rsid w:val="00420C5F"/>
    <w:rsid w:val="004259BB"/>
    <w:rsid w:val="00433D59"/>
    <w:rsid w:val="004355FB"/>
    <w:rsid w:val="004423A6"/>
    <w:rsid w:val="0045619E"/>
    <w:rsid w:val="00495748"/>
    <w:rsid w:val="00497186"/>
    <w:rsid w:val="004A674A"/>
    <w:rsid w:val="004A73C5"/>
    <w:rsid w:val="004B12DD"/>
    <w:rsid w:val="004D0018"/>
    <w:rsid w:val="004E0571"/>
    <w:rsid w:val="004E0F73"/>
    <w:rsid w:val="004F1013"/>
    <w:rsid w:val="004F4DD1"/>
    <w:rsid w:val="005142D2"/>
    <w:rsid w:val="005166C2"/>
    <w:rsid w:val="005304EF"/>
    <w:rsid w:val="00540A0A"/>
    <w:rsid w:val="00540D99"/>
    <w:rsid w:val="00552B60"/>
    <w:rsid w:val="00552B8F"/>
    <w:rsid w:val="00553AC6"/>
    <w:rsid w:val="00563835"/>
    <w:rsid w:val="0056599C"/>
    <w:rsid w:val="005863B0"/>
    <w:rsid w:val="00587763"/>
    <w:rsid w:val="005B70C1"/>
    <w:rsid w:val="005C1BD7"/>
    <w:rsid w:val="005E3773"/>
    <w:rsid w:val="005E42C4"/>
    <w:rsid w:val="005F03D6"/>
    <w:rsid w:val="00606D97"/>
    <w:rsid w:val="00607B0E"/>
    <w:rsid w:val="00610877"/>
    <w:rsid w:val="006108A5"/>
    <w:rsid w:val="00620E04"/>
    <w:rsid w:val="00621880"/>
    <w:rsid w:val="00622481"/>
    <w:rsid w:val="00622FED"/>
    <w:rsid w:val="00623F6C"/>
    <w:rsid w:val="00631C41"/>
    <w:rsid w:val="0064272E"/>
    <w:rsid w:val="006621CD"/>
    <w:rsid w:val="00677FDB"/>
    <w:rsid w:val="00682603"/>
    <w:rsid w:val="00691D81"/>
    <w:rsid w:val="00692A57"/>
    <w:rsid w:val="006A51C7"/>
    <w:rsid w:val="006A7494"/>
    <w:rsid w:val="006C25E4"/>
    <w:rsid w:val="006D17D9"/>
    <w:rsid w:val="006D4CCC"/>
    <w:rsid w:val="006D7640"/>
    <w:rsid w:val="006D7801"/>
    <w:rsid w:val="006E1A8F"/>
    <w:rsid w:val="006F223F"/>
    <w:rsid w:val="006F3ACA"/>
    <w:rsid w:val="00703C12"/>
    <w:rsid w:val="007054A8"/>
    <w:rsid w:val="0070742B"/>
    <w:rsid w:val="0070778B"/>
    <w:rsid w:val="00711679"/>
    <w:rsid w:val="00715F66"/>
    <w:rsid w:val="00716007"/>
    <w:rsid w:val="00730155"/>
    <w:rsid w:val="00747EFA"/>
    <w:rsid w:val="0075625A"/>
    <w:rsid w:val="00757A13"/>
    <w:rsid w:val="00785305"/>
    <w:rsid w:val="00785B32"/>
    <w:rsid w:val="00796ABF"/>
    <w:rsid w:val="007B1000"/>
    <w:rsid w:val="007B6F46"/>
    <w:rsid w:val="007E06F5"/>
    <w:rsid w:val="007F7386"/>
    <w:rsid w:val="008021BE"/>
    <w:rsid w:val="00803347"/>
    <w:rsid w:val="00803E84"/>
    <w:rsid w:val="00804EF7"/>
    <w:rsid w:val="008112F9"/>
    <w:rsid w:val="00817B39"/>
    <w:rsid w:val="008235D3"/>
    <w:rsid w:val="00823BC6"/>
    <w:rsid w:val="00824E33"/>
    <w:rsid w:val="008372BD"/>
    <w:rsid w:val="00837847"/>
    <w:rsid w:val="00846412"/>
    <w:rsid w:val="00847AE6"/>
    <w:rsid w:val="008537CC"/>
    <w:rsid w:val="00856C1E"/>
    <w:rsid w:val="00857D98"/>
    <w:rsid w:val="008625DA"/>
    <w:rsid w:val="00862DB8"/>
    <w:rsid w:val="0086797C"/>
    <w:rsid w:val="00886513"/>
    <w:rsid w:val="00896D08"/>
    <w:rsid w:val="008A0839"/>
    <w:rsid w:val="008B487B"/>
    <w:rsid w:val="008C3416"/>
    <w:rsid w:val="008C4137"/>
    <w:rsid w:val="008C5936"/>
    <w:rsid w:val="008D04E3"/>
    <w:rsid w:val="008D254D"/>
    <w:rsid w:val="008D5EE2"/>
    <w:rsid w:val="009004EB"/>
    <w:rsid w:val="00906450"/>
    <w:rsid w:val="00910588"/>
    <w:rsid w:val="00910A3C"/>
    <w:rsid w:val="00921B56"/>
    <w:rsid w:val="00927ECB"/>
    <w:rsid w:val="00932DD0"/>
    <w:rsid w:val="00950739"/>
    <w:rsid w:val="00962FD7"/>
    <w:rsid w:val="00964677"/>
    <w:rsid w:val="009677E4"/>
    <w:rsid w:val="00984C02"/>
    <w:rsid w:val="009A324A"/>
    <w:rsid w:val="009A5730"/>
    <w:rsid w:val="009B3F04"/>
    <w:rsid w:val="009F304B"/>
    <w:rsid w:val="009F30E1"/>
    <w:rsid w:val="009F5F2B"/>
    <w:rsid w:val="009F6BC6"/>
    <w:rsid w:val="00A17795"/>
    <w:rsid w:val="00A177CB"/>
    <w:rsid w:val="00A2235C"/>
    <w:rsid w:val="00A22BB1"/>
    <w:rsid w:val="00A2756E"/>
    <w:rsid w:val="00A409AB"/>
    <w:rsid w:val="00A4200F"/>
    <w:rsid w:val="00A50FAA"/>
    <w:rsid w:val="00A60466"/>
    <w:rsid w:val="00A6320F"/>
    <w:rsid w:val="00A81CEA"/>
    <w:rsid w:val="00AB2241"/>
    <w:rsid w:val="00AB618C"/>
    <w:rsid w:val="00AC5749"/>
    <w:rsid w:val="00AC757B"/>
    <w:rsid w:val="00AD4DB3"/>
    <w:rsid w:val="00AF00FD"/>
    <w:rsid w:val="00AF743C"/>
    <w:rsid w:val="00B006FD"/>
    <w:rsid w:val="00B01931"/>
    <w:rsid w:val="00B04F1C"/>
    <w:rsid w:val="00B06DCA"/>
    <w:rsid w:val="00B144AC"/>
    <w:rsid w:val="00B26306"/>
    <w:rsid w:val="00B30555"/>
    <w:rsid w:val="00B34ED1"/>
    <w:rsid w:val="00B40544"/>
    <w:rsid w:val="00B45FE3"/>
    <w:rsid w:val="00B50DF5"/>
    <w:rsid w:val="00B50FF5"/>
    <w:rsid w:val="00B52345"/>
    <w:rsid w:val="00B540ED"/>
    <w:rsid w:val="00B567AB"/>
    <w:rsid w:val="00B626E0"/>
    <w:rsid w:val="00B869C7"/>
    <w:rsid w:val="00B90E65"/>
    <w:rsid w:val="00B92B29"/>
    <w:rsid w:val="00B96ECB"/>
    <w:rsid w:val="00BB7621"/>
    <w:rsid w:val="00BC3564"/>
    <w:rsid w:val="00BD0B2E"/>
    <w:rsid w:val="00BF62FB"/>
    <w:rsid w:val="00C01AEC"/>
    <w:rsid w:val="00C159E9"/>
    <w:rsid w:val="00C30F78"/>
    <w:rsid w:val="00C4173F"/>
    <w:rsid w:val="00C429F2"/>
    <w:rsid w:val="00C5042C"/>
    <w:rsid w:val="00C53801"/>
    <w:rsid w:val="00C53E43"/>
    <w:rsid w:val="00C53F5A"/>
    <w:rsid w:val="00C56392"/>
    <w:rsid w:val="00C62319"/>
    <w:rsid w:val="00C6322D"/>
    <w:rsid w:val="00C80620"/>
    <w:rsid w:val="00C81E2A"/>
    <w:rsid w:val="00C85707"/>
    <w:rsid w:val="00C86221"/>
    <w:rsid w:val="00CD2738"/>
    <w:rsid w:val="00CD3226"/>
    <w:rsid w:val="00CD69A1"/>
    <w:rsid w:val="00CE13F4"/>
    <w:rsid w:val="00CE1C65"/>
    <w:rsid w:val="00CE4DD4"/>
    <w:rsid w:val="00CE6386"/>
    <w:rsid w:val="00CF0154"/>
    <w:rsid w:val="00CF349C"/>
    <w:rsid w:val="00CF669E"/>
    <w:rsid w:val="00CF7A30"/>
    <w:rsid w:val="00D364C7"/>
    <w:rsid w:val="00D542F5"/>
    <w:rsid w:val="00D57199"/>
    <w:rsid w:val="00D62D50"/>
    <w:rsid w:val="00D86137"/>
    <w:rsid w:val="00DA3D46"/>
    <w:rsid w:val="00DA6E61"/>
    <w:rsid w:val="00DD02B5"/>
    <w:rsid w:val="00DD4F74"/>
    <w:rsid w:val="00DD6ED6"/>
    <w:rsid w:val="00DE6BCE"/>
    <w:rsid w:val="00DE7DD8"/>
    <w:rsid w:val="00DF5E66"/>
    <w:rsid w:val="00E056B5"/>
    <w:rsid w:val="00E07BAF"/>
    <w:rsid w:val="00E30F7B"/>
    <w:rsid w:val="00E3493D"/>
    <w:rsid w:val="00E35C34"/>
    <w:rsid w:val="00E40B0F"/>
    <w:rsid w:val="00E4311D"/>
    <w:rsid w:val="00E461AF"/>
    <w:rsid w:val="00E56367"/>
    <w:rsid w:val="00E65AE0"/>
    <w:rsid w:val="00E772FD"/>
    <w:rsid w:val="00E83747"/>
    <w:rsid w:val="00EA3588"/>
    <w:rsid w:val="00EB2AAF"/>
    <w:rsid w:val="00EC0222"/>
    <w:rsid w:val="00EC6F69"/>
    <w:rsid w:val="00ED25BD"/>
    <w:rsid w:val="00ED2E3A"/>
    <w:rsid w:val="00EE2BC5"/>
    <w:rsid w:val="00EE391D"/>
    <w:rsid w:val="00EE69B9"/>
    <w:rsid w:val="00F10355"/>
    <w:rsid w:val="00F125F7"/>
    <w:rsid w:val="00F127D0"/>
    <w:rsid w:val="00F21BD2"/>
    <w:rsid w:val="00F26F60"/>
    <w:rsid w:val="00F31C06"/>
    <w:rsid w:val="00F323E7"/>
    <w:rsid w:val="00F356D1"/>
    <w:rsid w:val="00F42E73"/>
    <w:rsid w:val="00F564BE"/>
    <w:rsid w:val="00F7536C"/>
    <w:rsid w:val="00F75BD8"/>
    <w:rsid w:val="00FA06B2"/>
    <w:rsid w:val="00FB3710"/>
    <w:rsid w:val="00FB65A0"/>
    <w:rsid w:val="00FE2F46"/>
    <w:rsid w:val="00FF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87EE6"/>
  <w15:docId w15:val="{59131F98-A331-4140-8A1A-B34D976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1"/>
    <w:pPr>
      <w:spacing w:after="0" w:line="240" w:lineRule="auto"/>
    </w:pPr>
  </w:style>
  <w:style w:type="paragraph" w:styleId="BalloonText">
    <w:name w:val="Balloon Text"/>
    <w:basedOn w:val="Normal"/>
    <w:link w:val="BalloonTextChar"/>
    <w:uiPriority w:val="99"/>
    <w:semiHidden/>
    <w:unhideWhenUsed/>
    <w:rsid w:val="006D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C"/>
    <w:rPr>
      <w:rFonts w:ascii="Tahoma" w:hAnsi="Tahoma" w:cs="Tahoma"/>
      <w:sz w:val="16"/>
      <w:szCs w:val="16"/>
    </w:rPr>
  </w:style>
  <w:style w:type="paragraph" w:styleId="ListParagraph">
    <w:name w:val="List Paragraph"/>
    <w:basedOn w:val="Normal"/>
    <w:uiPriority w:val="34"/>
    <w:qFormat/>
    <w:rsid w:val="00F356D1"/>
    <w:pPr>
      <w:ind w:left="720"/>
      <w:contextualSpacing/>
    </w:pPr>
  </w:style>
  <w:style w:type="paragraph" w:styleId="Header">
    <w:name w:val="header"/>
    <w:basedOn w:val="Normal"/>
    <w:link w:val="HeaderChar"/>
    <w:uiPriority w:val="99"/>
    <w:unhideWhenUsed/>
    <w:rsid w:val="00A27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56E"/>
  </w:style>
  <w:style w:type="paragraph" w:styleId="Footer">
    <w:name w:val="footer"/>
    <w:basedOn w:val="Normal"/>
    <w:link w:val="FooterChar"/>
    <w:uiPriority w:val="99"/>
    <w:unhideWhenUsed/>
    <w:rsid w:val="00A27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56E"/>
  </w:style>
  <w:style w:type="character" w:styleId="PageNumber">
    <w:name w:val="page number"/>
    <w:basedOn w:val="DefaultParagraphFont"/>
    <w:uiPriority w:val="99"/>
    <w:semiHidden/>
    <w:unhideWhenUsed/>
    <w:rsid w:val="00A2756E"/>
  </w:style>
  <w:style w:type="paragraph" w:styleId="TOC1">
    <w:name w:val="toc 1"/>
    <w:basedOn w:val="Normal"/>
    <w:next w:val="Normal"/>
    <w:autoRedefine/>
    <w:uiPriority w:val="39"/>
    <w:unhideWhenUsed/>
    <w:rsid w:val="00E35C34"/>
  </w:style>
  <w:style w:type="paragraph" w:styleId="TOC2">
    <w:name w:val="toc 2"/>
    <w:basedOn w:val="Normal"/>
    <w:next w:val="Normal"/>
    <w:autoRedefine/>
    <w:uiPriority w:val="39"/>
    <w:unhideWhenUsed/>
    <w:rsid w:val="00E35C34"/>
    <w:pPr>
      <w:ind w:left="220"/>
    </w:pPr>
  </w:style>
  <w:style w:type="paragraph" w:styleId="TOC3">
    <w:name w:val="toc 3"/>
    <w:basedOn w:val="Normal"/>
    <w:next w:val="Normal"/>
    <w:autoRedefine/>
    <w:uiPriority w:val="39"/>
    <w:unhideWhenUsed/>
    <w:rsid w:val="00E35C34"/>
    <w:pPr>
      <w:ind w:left="440"/>
    </w:pPr>
  </w:style>
  <w:style w:type="paragraph" w:styleId="TOC4">
    <w:name w:val="toc 4"/>
    <w:basedOn w:val="Normal"/>
    <w:next w:val="Normal"/>
    <w:autoRedefine/>
    <w:uiPriority w:val="39"/>
    <w:unhideWhenUsed/>
    <w:rsid w:val="00E35C34"/>
    <w:pPr>
      <w:ind w:left="660"/>
    </w:pPr>
  </w:style>
  <w:style w:type="paragraph" w:styleId="TOC5">
    <w:name w:val="toc 5"/>
    <w:basedOn w:val="Normal"/>
    <w:next w:val="Normal"/>
    <w:autoRedefine/>
    <w:uiPriority w:val="39"/>
    <w:unhideWhenUsed/>
    <w:rsid w:val="00E35C34"/>
    <w:pPr>
      <w:ind w:left="880"/>
    </w:pPr>
  </w:style>
  <w:style w:type="paragraph" w:styleId="TOC6">
    <w:name w:val="toc 6"/>
    <w:basedOn w:val="Normal"/>
    <w:next w:val="Normal"/>
    <w:autoRedefine/>
    <w:uiPriority w:val="39"/>
    <w:unhideWhenUsed/>
    <w:rsid w:val="00E35C34"/>
    <w:pPr>
      <w:ind w:left="1100"/>
    </w:pPr>
  </w:style>
  <w:style w:type="paragraph" w:styleId="TOC7">
    <w:name w:val="toc 7"/>
    <w:basedOn w:val="Normal"/>
    <w:next w:val="Normal"/>
    <w:autoRedefine/>
    <w:uiPriority w:val="39"/>
    <w:unhideWhenUsed/>
    <w:rsid w:val="00E35C34"/>
    <w:pPr>
      <w:ind w:left="1320"/>
    </w:pPr>
  </w:style>
  <w:style w:type="paragraph" w:styleId="TOC8">
    <w:name w:val="toc 8"/>
    <w:basedOn w:val="Normal"/>
    <w:next w:val="Normal"/>
    <w:autoRedefine/>
    <w:uiPriority w:val="39"/>
    <w:unhideWhenUsed/>
    <w:rsid w:val="00E35C34"/>
    <w:pPr>
      <w:ind w:left="1540"/>
    </w:pPr>
  </w:style>
  <w:style w:type="paragraph" w:styleId="TOC9">
    <w:name w:val="toc 9"/>
    <w:basedOn w:val="Normal"/>
    <w:next w:val="Normal"/>
    <w:autoRedefine/>
    <w:uiPriority w:val="39"/>
    <w:unhideWhenUsed/>
    <w:rsid w:val="00E35C34"/>
    <w:pPr>
      <w:ind w:left="1760"/>
    </w:pPr>
  </w:style>
  <w:style w:type="paragraph" w:styleId="Revision">
    <w:name w:val="Revision"/>
    <w:hidden/>
    <w:uiPriority w:val="99"/>
    <w:semiHidden/>
    <w:rsid w:val="00587763"/>
    <w:pPr>
      <w:spacing w:after="0" w:line="240" w:lineRule="auto"/>
    </w:pPr>
  </w:style>
  <w:style w:type="character" w:styleId="Hyperlink">
    <w:name w:val="Hyperlink"/>
    <w:basedOn w:val="DefaultParagraphFont"/>
    <w:uiPriority w:val="99"/>
    <w:unhideWhenUsed/>
    <w:rsid w:val="0012785A"/>
    <w:rPr>
      <w:color w:val="0000FF" w:themeColor="hyperlink"/>
      <w:u w:val="single"/>
    </w:rPr>
  </w:style>
  <w:style w:type="character" w:styleId="UnresolvedMention">
    <w:name w:val="Unresolved Mention"/>
    <w:basedOn w:val="DefaultParagraphFont"/>
    <w:uiPriority w:val="99"/>
    <w:semiHidden/>
    <w:unhideWhenUsed/>
    <w:rsid w:val="0012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A99-D114-3F40-99CD-39AFEC3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Lhamon</dc:creator>
  <cp:lastModifiedBy>Gowell John R.</cp:lastModifiedBy>
  <cp:revision>8</cp:revision>
  <cp:lastPrinted>2020-10-11T18:58:00Z</cp:lastPrinted>
  <dcterms:created xsi:type="dcterms:W3CDTF">2021-03-05T16:03:00Z</dcterms:created>
  <dcterms:modified xsi:type="dcterms:W3CDTF">2021-03-07T23:33:00Z</dcterms:modified>
</cp:coreProperties>
</file>